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书名：1644大变局  明清易代关键事件调查</w:t>
      </w:r>
    </w:p>
    <w:p>
      <w:r>
        <w:t>作者：汗青著</w:t>
      </w:r>
    </w:p>
    <w:p>
      <w:r>
        <w:t>出版社：</w:t>
      </w:r>
    </w:p>
    <w:p>
      <w:r>
        <w:t>出版日期：2014.10</w:t>
      </w:r>
    </w:p>
    <w:p>
      <w:r>
        <w:t>总页数：301</w:t>
      </w:r>
    </w:p>
    <w:p>
      <w:r>
        <w:t>更多请访问教客网: www.jiaokey.com</w:t>
      </w:r>
    </w:p>
    <w:p>
      <w:r>
        <w:t>1644大变局  明清易代关键事件调查 评论地址：https://www.jiaokey.com/book/detail/13669833.html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