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普陀卷</w:t>
      </w:r>
    </w:p>
    <w:p>
      <w:r>
        <w:rPr>
          <w:rFonts w:ascii="宋体" w:hAnsi="宋体" w:eastAsia="宋体"/>
          <w:sz w:val="24"/>
        </w:rPr>
        <w:t>尹继佐总主编；蔡丰民，祝学军本卷主编；徐志平，刘毛伢，侯龙其等本卷副主编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普陀卷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尹继佐总主编；蔡丰民，祝学军本卷主编；徐志平，刘毛伢，侯龙其等本卷副主编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本书出售、求购地址：https://www.jiaokey.com/book/detail/13670355.html</w:t>
      </w:r>
    </w:p>
    <w:p>
      <w:r>
        <w:t>更多相关图书推荐：https://www.jiaokey.com</w:t>
      </w:r>
    </w:p>
    <w:p>
      <w:r>
        <w:t>尹继佐总主编；蔡丰民，祝学军本卷主编；徐志平，刘毛伢，侯龙其等本卷副主编 其他作品：https://www.jiaokey.com/tag/尹继佐总主编；蔡丰民，祝学军本卷主编；徐志平，刘毛伢，侯龙其等本卷副主编.html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普陀卷.html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