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机器人大师</w:t>
      </w:r>
    </w:p>
    <w:p>
      <w:r>
        <w:rPr>
          <w:rFonts w:ascii="宋体" w:hAnsi="宋体" w:eastAsia="宋体"/>
          <w:sz w:val="24"/>
        </w:rPr>
        <w:t>（波）斯坦尼斯拉夫·莱姆著；（波）丹尼尔·莫罗兹绘；傅临春译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（波）斯坦尼斯拉夫·莱姆著；（波）丹尼尔·莫罗兹绘；傅临春译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本书出售、求购地址：https://www.jiaokey.com/book/detail/13680669.html</w:t>
      </w:r>
    </w:p>
    <w:p>
      <w:r>
        <w:t>更多相关图书推荐：https://www.jiaokey.com</w:t>
      </w:r>
    </w:p>
    <w:p>
      <w:r>
        <w:t>（波）斯坦尼斯拉夫·莱姆著；（波）丹尼尔·莫罗兹绘；傅临春译 其他作品：https://www.jiaokey.com/tag/（波）斯坦尼斯拉夫·莱姆著；（波）丹尼尔·莫罗兹绘；傅临春译.html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关键词搜索：https://www.jiaokey.com/tag/机器人大师.html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