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台湾水墨画</w:t>
      </w:r>
    </w:p>
    <w:p>
      <w:r>
        <w:rPr>
          <w:rFonts w:ascii="宋体" w:hAnsi="宋体" w:eastAsia="宋体"/>
          <w:sz w:val="24"/>
        </w:rPr>
        <w:t>黄光男策划；张继文，黄冬富，刘瑞宽，胡懿动，黄光男合著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黄光男策划；张继文，黄冬富，刘瑞宽，胡懿动，黄光男合著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本书出售、求购地址：https://www.jiaokey.com/book/detail/13685709.html</w:t>
      </w:r>
    </w:p>
    <w:p>
      <w:r>
        <w:t>更多相关图书推荐：https://www.jiaokey.com</w:t>
      </w:r>
    </w:p>
    <w:p>
      <w:r>
        <w:t>黄光男策划；张继文，黄冬富，刘瑞宽，胡懿动，黄光男合著 其他作品：https://www.jiaokey.com/tag/黄光男策划；张继文，黄冬富，刘瑞宽，胡懿动，黄光男合著.html</w:t>
      </w:r>
    </w:p>
    <w:p>
      <w:r>
        <w:t>艺术家 出版图书：https://www.jiaokey.com/tag/艺术家.html</w:t>
      </w:r>
    </w:p>
    <w:p>
      <w:r>
        <w:t>关键词搜索：https://www.jiaokey.com/tag/台湾水墨画.html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