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书名：唐诗声韵详析与公元干支纪年研究  下</w:t>
      </w:r>
    </w:p>
    <w:p>
      <w:r>
        <w:t>作者：刘耳，邹莉萝，刘力，刘桥著</w:t>
      </w:r>
    </w:p>
    <w:p>
      <w:r>
        <w:t>出版社：北京:华夏出版社,2014.05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唐诗声韵详析与公元干支纪年研究  下 评论地址：https://www.jiaokey.com/book/detail/13691296.html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