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书名：重构学生主体课堂的思考  高中化学新课程教学设计</w:t>
      </w:r>
    </w:p>
    <w:p>
      <w:r>
        <w:t>作者：李发顺著</w:t>
      </w:r>
    </w:p>
    <w:p>
      <w:r>
        <w:t>出版社：宁波：宁波出版社</w:t>
      </w:r>
    </w:p>
    <w:p>
      <w:r>
        <w:t>出版日期：2014.11</w:t>
      </w:r>
    </w:p>
    <w:p>
      <w:r>
        <w:t>总页数：328</w:t>
      </w:r>
    </w:p>
    <w:p>
      <w:r>
        <w:t>更多请访问教客网: www.jiaokey.com</w:t>
      </w:r>
    </w:p>
    <w:p>
      <w:r>
        <w:t>重构学生主体课堂的思考  高中化学新课程教学设计 评论地址：https://www.jiaokey.com/book/detail/13692011.html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