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书名：和弦·绽放  东华大学2010·2011届艺术硕士（MFA）毕业作品集</w:t>
      </w:r>
    </w:p>
    <w:p>
      <w:r>
        <w:t>作者：冯信群，林峰主编</w:t>
      </w:r>
    </w:p>
    <w:p>
      <w:r>
        <w:t>出版社：南昌：江西美术出版社</w:t>
      </w:r>
    </w:p>
    <w:p>
      <w:r>
        <w:t>出版日期：2012.04</w:t>
      </w:r>
    </w:p>
    <w:p>
      <w:r>
        <w:t>总页数：171</w:t>
      </w:r>
    </w:p>
    <w:p>
      <w:r>
        <w:t>更多请访问教客网: www.jiaokey.com</w:t>
      </w:r>
    </w:p>
    <w:p>
      <w:r>
        <w:t>和弦·绽放  东华大学2010·2011届艺术硕士（MFA）毕业作品集 评论地址：https://www.jiaokey.com/book/detail/13694817.html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