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书名：从零基础到一流美院完全教程  5  色彩静物</w:t>
      </w:r>
    </w:p>
    <w:p>
      <w:r>
        <w:t>作者：《教学对话》编辑部主编</w:t>
      </w:r>
    </w:p>
    <w:p>
      <w:r>
        <w:t>出版社：南昌：江西美术出版社</w:t>
      </w:r>
    </w:p>
    <w:p>
      <w:r>
        <w:t>出版日期：2010.10</w:t>
      </w:r>
    </w:p>
    <w:p>
      <w:r>
        <w:t>总页数：64</w:t>
      </w:r>
    </w:p>
    <w:p>
      <w:r>
        <w:t>更多请访问教客网: www.jiaokey.com</w:t>
      </w:r>
    </w:p>
    <w:p>
      <w:r>
        <w:t>从零基础到一流美院完全教程  5  色彩静物 评论地址：https://www.jiaokey.com/book/detail/13694881.html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