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程序设计教程  第3版</w:t>
      </w:r>
    </w:p>
    <w:p>
      <w:r>
        <w:rPr>
          <w:rFonts w:ascii="宋体" w:hAnsi="宋体" w:eastAsia="宋体"/>
          <w:sz w:val="24"/>
        </w:rPr>
        <w:t>陈娟，王丽彬主编；谢晓艳，李爱华，李越，刘海莎副主编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陈娟，王丽彬主编；谢晓艳，李爱华，李越，刘海莎副主编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本书出售、求购地址：https://www.jiaokey.com/book/detail/13698109.html</w:t>
      </w:r>
    </w:p>
    <w:p>
      <w:r>
        <w:t>更多相关图书推荐：https://www.jiaokey.com</w:t>
      </w:r>
    </w:p>
    <w:p>
      <w:r>
        <w:t>陈娟，王丽彬主编；谢晓艳，李爱华，李越，刘海莎副主编 其他作品：https://www.jiaokey.com/tag/陈娟，王丽彬主编；谢晓艳，李爱华，李越，刘海莎副主编.html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