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书名：法律适用方法  侵权法案例分析方法  第2版</w:t>
      </w:r>
    </w:p>
    <w:p>
      <w:r>
        <w:t>作者：国家法官学院，德国国际合作机构著</w:t>
      </w:r>
    </w:p>
    <w:p>
      <w:r>
        <w:t>出版社：北京：中国法制出版社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法律适用方法  侵权法案例分析方法  第2版 评论地址：https://www.jiaokey.com/book/detail/13705173.html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