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作为军事指挥官的拿破仑</w:t>
      </w:r>
    </w:p>
    <w:p>
      <w:r>
        <w:rPr>
          <w:rFonts w:ascii="宋体" w:hAnsi="宋体" w:eastAsia="宋体"/>
          <w:sz w:val="24"/>
        </w:rPr>
        <w:t>钮先钟译；马歇尔·康沃尔著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作为军事指挥官的拿破仑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钮先钟译；马歇尔·康沃尔著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本书出售、求购地址：https://www.jiaokey.com/book/detail/13715554.html</w:t>
      </w:r>
    </w:p>
    <w:p>
      <w:r>
        <w:t>更多相关图书推荐：https://www.jiaokey.com</w:t>
      </w:r>
    </w:p>
    <w:p>
      <w:r>
        <w:t>钮先钟译；马歇尔·康沃尔著 其他作品：https://www.jiaokey.com/tag/钮先钟译；马歇尔·康沃尔著.html</w:t>
      </w:r>
    </w:p>
    <w:p>
      <w:r>
        <w:t>军事译粹社 出版图书：https://www.jiaokey.com/tag/军事译粹社.html</w:t>
      </w:r>
    </w:p>
    <w:p>
      <w:r>
        <w:t>关键词搜索：https://www.jiaokey.com/tag/作为军事指挥官的拿破仑.html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