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电路分析基础与实践</w:t>
      </w:r>
    </w:p>
    <w:p>
      <w:r>
        <w:rPr>
          <w:rFonts w:ascii="宋体" w:hAnsi="宋体" w:eastAsia="宋体"/>
          <w:sz w:val="24"/>
        </w:rPr>
        <w:t>邱太俊主编；林稳章，唐敏，孟宓副主编；申志福，周天泉主审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邱太俊主编；林稳章，唐敏，孟宓副主编；申志福，周天泉主审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本书出售、求购地址：https://www.jiaokey.com/book/detail/13716461.html</w:t>
      </w:r>
    </w:p>
    <w:p>
      <w:r>
        <w:t>更多相关图书推荐：https://www.jiaokey.com</w:t>
      </w:r>
    </w:p>
    <w:p>
      <w:r>
        <w:t>邱太俊主编；林稳章，唐敏，孟宓副主编；申志福，周天泉主审 其他作品：https://www.jiaokey.com/tag/邱太俊主编；林稳章，唐敏，孟宓副主编；申志福，周天泉主审.html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关键词搜索：https://www.jiaokey.com/tag/电路分析基础与实践.html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