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天目弘道：“老子·孔子·韩非子”讲录</w:t>
      </w:r>
    </w:p>
    <w:p>
      <w:r>
        <w:rPr>
          <w:rFonts w:ascii="宋体" w:hAnsi="宋体" w:eastAsia="宋体"/>
          <w:sz w:val="24"/>
        </w:rPr>
        <w:t>屠树勋主讲；浙江省儒学学会临安会员组编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天目弘道：“老子·孔子·韩非子”讲录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屠树勋主讲；浙江省儒学学会临安会员组编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本书出售、求购地址：https://www.jiaokey.com/book/detail/13723722.html</w:t>
      </w:r>
    </w:p>
    <w:p>
      <w:r>
        <w:t>更多相关图书推荐：https://www.jiaokey.com</w:t>
      </w:r>
    </w:p>
    <w:p>
      <w:r>
        <w:t>屠树勋主讲；浙江省儒学学会临安会员组编 其他作品：https://www.jiaokey.com/tag/屠树勋主讲；浙江省儒学学会临安会员组编.html</w:t>
      </w:r>
    </w:p>
    <w:p>
      <w:r>
        <w:t>关键词搜索：https://www.jiaokey.com/tag/天目弘道：“老子·孔子·韩非子”讲录.html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