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高原风采  新闻通讯作品集</w:t>
      </w:r>
    </w:p>
    <w:p>
      <w:r>
        <w:rPr>
          <w:rFonts w:ascii="宋体" w:hAnsi="宋体" w:eastAsia="宋体"/>
          <w:sz w:val="24"/>
        </w:rPr>
        <w:t>万勇成总主编；沈远持主编；杜昕副主编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高原风采  新闻通讯作品集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万勇成总主编；沈远持主编；杜昕副主编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葛洲坝集团彩色印刷厂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本书出售、求购地址：https://www.jiaokey.com/book/detail/13725052.html</w:t>
      </w:r>
    </w:p>
    <w:p>
      <w:r>
        <w:t>更多相关图书推荐：https://www.jiaokey.com</w:t>
      </w:r>
    </w:p>
    <w:p>
      <w:r>
        <w:t>万勇成总主编；沈远持主编；杜昕副主编 其他作品：https://www.jiaokey.com/tag/万勇成总主编；沈远持主编；杜昕副主编.html</w:t>
      </w:r>
    </w:p>
    <w:p>
      <w:r>
        <w:t>葛洲坝集团彩色印刷厂 出版图书：https://www.jiaokey.com/tag/葛洲坝集团彩色印刷厂.html</w:t>
      </w:r>
    </w:p>
    <w:p>
      <w:r>
        <w:t>关键词搜索：https://www.jiaokey.com/tag/高原风采  新闻通讯作品集.html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