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书名：适应新常态  增创新优势  2014年江苏省政府政策咨询研究重点课题成果汇编</w:t>
      </w:r>
    </w:p>
    <w:p>
      <w:r>
        <w:t>作者：江苏省人民政府研究室编</w:t>
      </w:r>
    </w:p>
    <w:p>
      <w:r>
        <w:t>出版社：南京：江苏人民出版社</w:t>
      </w:r>
    </w:p>
    <w:p>
      <w:r>
        <w:t>出版日期：2015</w:t>
      </w:r>
    </w:p>
    <w:p>
      <w:r>
        <w:t>总页数：281</w:t>
      </w:r>
    </w:p>
    <w:p>
      <w:r>
        <w:t>更多请访问教客网: www.jiaokey.com</w:t>
      </w:r>
    </w:p>
    <w:p>
      <w:r>
        <w:t>适应新常态  增创新优势  2014年江苏省政府政策咨询研究重点课题成果汇编 评论地址：https://www.jiaokey.com/book/detail/13727334.html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