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书名：王公印度之“兴”亡研究  1906-1947年</w:t>
      </w:r>
    </w:p>
    <w:p>
      <w:r>
        <w:t>作者：李加洞著</w:t>
      </w:r>
    </w:p>
    <w:p>
      <w:r>
        <w:t>出版社：呼和浩特：内蒙古大学出版社</w:t>
      </w:r>
    </w:p>
    <w:p>
      <w:r>
        <w:t>出版日期：2014</w:t>
      </w:r>
    </w:p>
    <w:p>
      <w:r>
        <w:t>总页数：278</w:t>
      </w:r>
    </w:p>
    <w:p>
      <w:r>
        <w:t>更多请访问教客网: www.jiaokey.com</w:t>
      </w:r>
    </w:p>
    <w:p>
      <w:r>
        <w:t>王公印度之“兴”亡研究  1906-1947年 评论地址：https://www.jiaokey.com/book/detail/13728490.html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