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遵义沙滩文化论集  2  纪念黎庶昌诞辰170周年暨遵义沙滩文化国际学术研讨会论文汇编</w:t>
      </w:r>
    </w:p>
    <w:p>
      <w:r>
        <w:rPr>
          <w:rFonts w:ascii="宋体" w:hAnsi="宋体" w:eastAsia="宋体"/>
          <w:sz w:val="24"/>
        </w:rPr>
        <w:t>遵义市政协宣教文卫委员会，遵义市历史文化研究会编；黎铎，吴光辉主编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遵义沙滩文化论集  2  纪念黎庶昌诞辰170周年暨遵义沙滩文化国际学术研讨会论文汇编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遵义市政协宣教文卫委员会，遵义市历史文化研究会编；黎铎，吴光辉主编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长春:吉林教育出版社,2008.01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文论-中国-当代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本书出售、求购地址：https://www.jiaokey.com/book/detail/13732971.html</w:t>
      </w:r>
    </w:p>
    <w:p>
      <w:r>
        <w:t>更多相关图书推荐：https://www.jiaokey.com</w:t>
      </w:r>
    </w:p>
    <w:p>
      <w:r>
        <w:t>遵义市政协宣教文卫委员会，遵义市历史文化研究会编；黎铎，吴光辉主编 其他作品：https://www.jiaokey.com/tag/遵义市政协宣教文卫委员会，遵义市历史文化研究会编；黎铎，吴光辉主编.html</w:t>
      </w:r>
    </w:p>
    <w:p>
      <w:r>
        <w:t>长春:吉林教育出版社,2008.01 出版图书：https://www.jiaokey.com/tag/长春:吉林教育出版社,2008.01.html</w:t>
      </w:r>
    </w:p>
    <w:p>
      <w:r>
        <w:t>关键词搜索：https://www.jiaokey.com/tag/文论-中国-当代.html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