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班主任经验交流论文集  2004学年</w:t>
      </w:r>
    </w:p>
    <w:p>
      <w:r>
        <w:rPr>
          <w:rFonts w:ascii="宋体" w:hAnsi="宋体" w:eastAsia="宋体"/>
          <w:sz w:val="24"/>
        </w:rPr>
        <w:t>锦城一中教科室，德育处汇编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班主任经验交流论文集  2004学年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锦城一中教科室，德育处汇编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本书出售、求购地址：https://www.jiaokey.com/book/detail/13733645.html</w:t>
      </w:r>
    </w:p>
    <w:p>
      <w:r>
        <w:t>更多相关图书推荐：https://www.jiaokey.com</w:t>
      </w:r>
    </w:p>
    <w:p>
      <w:r>
        <w:t>锦城一中教科室，德育处汇编 其他作品：https://www.jiaokey.com/tag/锦城一中教科室，德育处汇编.html</w:t>
      </w:r>
    </w:p>
    <w:p>
      <w:r>
        <w:t>关键词搜索：https://www.jiaokey.com/tag/班主任经验交流论文集  2004学年.html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