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书名：营改增最新政策解读与筹划案例</w:t>
      </w:r>
    </w:p>
    <w:p>
      <w:r>
        <w:t>作者：翟继光编著</w:t>
      </w:r>
    </w:p>
    <w:p>
      <w:r>
        <w:t>出版社：北京：中国经济出版社</w:t>
      </w:r>
    </w:p>
    <w:p>
      <w:r>
        <w:t>出版日期：2015.04</w:t>
      </w:r>
    </w:p>
    <w:p>
      <w:r>
        <w:t>总页数：225</w:t>
      </w:r>
    </w:p>
    <w:p>
      <w:r>
        <w:t>更多请访问教客网: www.jiaokey.com</w:t>
      </w:r>
    </w:p>
    <w:p>
      <w:r>
        <w:t>营改增最新政策解读与筹划案例 评论地址：https://www.jiaokey.com/book/detail/13735404.html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