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小童·大同  香港少数族裔儿童的世界  2版</w:t>
      </w:r>
    </w:p>
    <w:p>
      <w:r>
        <w:rPr>
          <w:rFonts w:ascii="宋体" w:hAnsi="宋体" w:eastAsia="宋体"/>
          <w:sz w:val="24"/>
        </w:rPr>
        <w:t>莫逸风，Tessa Boudrie执行编辑；钟明丽，莫逸风翻译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小童·大同  香港少数族裔儿童的世界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莫逸风，Tessa Boudrie执行编辑；钟明丽，莫逸风翻译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乐施会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本书出售、求购地址：https://www.jiaokey.com/book/detail/13742850.html</w:t>
      </w:r>
    </w:p>
    <w:p>
      <w:r>
        <w:t>更多相关图书推荐：https://www.jiaokey.com</w:t>
      </w:r>
    </w:p>
    <w:p>
      <w:r>
        <w:t>莫逸风，Tessa Boudrie执行编辑；钟明丽，莫逸风翻译 其他作品：https://www.jiaokey.com/tag/莫逸风，Tessa Boudrie执行编辑；钟明丽，莫逸风翻译.html</w:t>
      </w:r>
    </w:p>
    <w:p>
      <w:r>
        <w:t>乐施会 出版图书：https://www.jiaokey.com/tag/乐施会.html</w:t>
      </w:r>
    </w:p>
    <w:p>
      <w:r>
        <w:t>关键词搜索：https://www.jiaokey.com/tag/小童·大同  香港少数族裔儿童的世界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