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  无机非金属材料分册</w:t>
      </w:r>
    </w:p>
    <w:p>
      <w:r>
        <w:rPr>
          <w:rFonts w:ascii="宋体" w:hAnsi="宋体" w:eastAsia="宋体"/>
          <w:sz w:val="24"/>
        </w:rPr>
        <w:t>罗绍华，赵玉成，桂阳海主编；汪应玲，田勇，李辉，王丹副主编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  无机非金属材料分册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罗绍华，赵玉成，桂阳海主编；汪应玲，田勇，李辉，王丹副主编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本书出售、求购地址：https://www.jiaokey.com/book/detail/13747876.html</w:t>
      </w:r>
    </w:p>
    <w:p>
      <w:r>
        <w:t>更多相关图书推荐：https://www.jiaokey.com</w:t>
      </w:r>
    </w:p>
    <w:p>
      <w:r>
        <w:t>罗绍华，赵玉成，桂阳海主编；汪应玲，田勇，李辉，王丹副主编 其他作品：https://www.jiaokey.com/tag/罗绍华，赵玉成，桂阳海主编；汪应玲，田勇，李辉，王丹副主编.html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关键词搜索：https://www.jiaokey.com/tag/材料科学基础  无机非金属材料分册.html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