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宜通模式-宜通集团公司改革运作经验</w:t>
      </w:r>
    </w:p>
    <w:p>
      <w:r>
        <w:rPr>
          <w:rFonts w:ascii="宋体" w:hAnsi="宋体" w:eastAsia="宋体"/>
          <w:sz w:val="24"/>
        </w:rPr>
        <w:t>宜昌市人民政府发展研究中心，宜昌市宜通集团有限责任公司编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宜通模式-宜通集团公司改革运作经验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宜昌市人民政府发展研究中心，宜昌市宜通集团有限责任公司编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葛洲坝集团公司印刷厂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本书出售、求购地址：https://www.jiaokey.com/book/detail/13753344.html</w:t>
      </w:r>
    </w:p>
    <w:p>
      <w:r>
        <w:t>更多相关图书推荐：https://www.jiaokey.com</w:t>
      </w:r>
    </w:p>
    <w:p>
      <w:r>
        <w:t>宜昌市人民政府发展研究中心，宜昌市宜通集团有限责任公司编 其他作品：https://www.jiaokey.com/tag/宜昌市人民政府发展研究中心，宜昌市宜通集团有限责任公司编.html</w:t>
      </w:r>
    </w:p>
    <w:p>
      <w:r>
        <w:t>葛洲坝集团公司印刷厂 出版图书：https://www.jiaokey.com/tag/葛洲坝集团公司印刷厂.html</w:t>
      </w:r>
    </w:p>
    <w:p>
      <w:r>
        <w:t>关键词搜索：https://www.jiaokey.com/tag/宜通模式-宜通集团公司改革运作经验.html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