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书名：宁波文化产业发展法制保障问题研究</w:t>
      </w:r>
    </w:p>
    <w:p>
      <w:r>
        <w:t>作者：晁秀棠著</w:t>
      </w:r>
    </w:p>
    <w:p>
      <w:r>
        <w:t>出版社：杭州：浙江大学出版社</w:t>
      </w:r>
    </w:p>
    <w:p>
      <w:r>
        <w:t>出版日期：2015.04</w:t>
      </w:r>
    </w:p>
    <w:p>
      <w:r>
        <w:t>总页数：231</w:t>
      </w:r>
    </w:p>
    <w:p>
      <w:r>
        <w:t>更多请访问教客网: www.jiaokey.com</w:t>
      </w:r>
    </w:p>
    <w:p>
      <w:r>
        <w:t>宁波文化产业发展法制保障问题研究 评论地址：https://www.jiaokey.com/book/detail/13755189.html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