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企业传家宝  全球五十大企业成功秘诀  第2版</w:t>
      </w:r>
    </w:p>
    <w:p>
      <w:r>
        <w:rPr>
          <w:rFonts w:ascii="宋体" w:hAnsi="宋体" w:eastAsia="宋体"/>
          <w:sz w:val="24"/>
        </w:rPr>
        <w:t>Patricia Jones， Larry Kahaner著；蒋希敏，陈娟译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企业传家宝  全球五十大企业成功秘诀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Jones， Larry Kahaner著；蒋希敏，陈娟译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本书出售、求购地址：https://www.jiaokey.com/book/detail/13756002.html</w:t>
      </w:r>
    </w:p>
    <w:p>
      <w:r>
        <w:t>更多相关图书推荐：https://www.jiaokey.com</w:t>
      </w:r>
    </w:p>
    <w:p>
      <w:r>
        <w:t>Patricia Jones， Larry Kahaner著；蒋希敏，陈娟译 其他作品：https://www.jiaokey.com/tag/Patricia Jones， Larry Kahaner著；蒋希敏，陈娟译.html</w:t>
      </w:r>
    </w:p>
    <w:p>
      <w:r>
        <w:t>智库文化股份有限公司 出版图书：https://www.jiaokey.com/tag/智库文化股份有限公司.html</w:t>
      </w:r>
    </w:p>
    <w:p>
      <w:r>
        <w:t>关键词搜索：https://www.jiaokey.com/tag/企业传家宝  全球五十大企业成功秘诀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