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高中生物探究性学习</w:t>
      </w:r>
    </w:p>
    <w:p>
      <w:r>
        <w:rPr>
          <w:rFonts w:ascii="宋体" w:hAnsi="宋体" w:eastAsia="宋体"/>
          <w:sz w:val="24"/>
        </w:rPr>
        <w:t>张新总主编；王静，叶文松主编；梅首文，杨亚琴，张明爽，魏凯旋副主编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高中生物探究性学习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张新总主编；王静，叶文松主编；梅首文，杨亚琴，张明爽，魏凯旋副主编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本书出售、求购地址：https://www.jiaokey.com/book/detail/13757652.html</w:t>
      </w:r>
    </w:p>
    <w:p>
      <w:r>
        <w:t>更多相关图书推荐：https://www.jiaokey.com</w:t>
      </w:r>
    </w:p>
    <w:p>
      <w:r>
        <w:t>张新总主编；王静，叶文松主编；梅首文，杨亚琴，张明爽，魏凯旋副主编 其他作品：https://www.jiaokey.com/tag/张新总主编；王静，叶文松主编；梅首文，杨亚琴，张明爽，魏凯旋副主编.html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