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同赴  文明  大庆市创建全国文明城市市民手册</w:t>
      </w:r>
    </w:p>
    <w:p>
      <w:r>
        <w:rPr>
          <w:rFonts w:ascii="宋体" w:hAnsi="宋体" w:eastAsia="宋体"/>
          <w:sz w:val="24"/>
        </w:rPr>
        <w:t>中共大庆市委宣传部；大庆市文明办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同赴  文明  大庆市创建全国文明城市市民手册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中共大庆市委宣传部；大庆市文明办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本书出售、求购地址：https://www.jiaokey.com/book/detail/13760944.html</w:t>
      </w:r>
    </w:p>
    <w:p>
      <w:r>
        <w:t>更多相关图书推荐：https://www.jiaokey.com</w:t>
      </w:r>
    </w:p>
    <w:p>
      <w:r>
        <w:t>中共大庆市委宣传部；大庆市文明办 其他作品：https://www.jiaokey.com/tag/中共大庆市委宣传部；大庆市文明办.html</w:t>
      </w:r>
    </w:p>
    <w:p>
      <w:r>
        <w:t>关键词搜索：https://www.jiaokey.com/tag/同赴  文明  大庆市创建全国文明城市市民手册.html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