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书名：实现现代化建设新番禺  番禺市率先基本实现现代化专题文集</w:t>
      </w:r>
    </w:p>
    <w:p>
      <w:r>
        <w:t>作者：中共番禺市委政策研究室编</w:t>
      </w:r>
    </w:p>
    <w:p>
      <w:r>
        <w:t>出版社：广州：广东人民出版社</w:t>
      </w:r>
    </w:p>
    <w:p>
      <w:r>
        <w:t>出版日期：2000</w:t>
      </w:r>
    </w:p>
    <w:p>
      <w:r>
        <w:t>总页数：473</w:t>
      </w:r>
    </w:p>
    <w:p>
      <w:r>
        <w:t>更多请访问教客网: www.jiaokey.com</w:t>
      </w:r>
    </w:p>
    <w:p>
      <w:r>
        <w:t>实现现代化建设新番禺  番禺市率先基本实现现代化专题文集 评论地址：https://www.jiaokey.com/book/detail/13761379.html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