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情境认知绘本  动物小百科</w:t>
      </w:r>
    </w:p>
    <w:p>
      <w:r>
        <w:rPr>
          <w:rFonts w:ascii="宋体" w:hAnsi="宋体" w:eastAsia="宋体"/>
          <w:sz w:val="24"/>
        </w:rPr>
        <w:t>（德）苏珊妮·吉恩豪斯文；（德）安妮·艾伯特图；顾白译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情境认知绘本  动物小百科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（德）苏珊妮·吉恩豪斯文；（德）安妮·艾伯特图；顾白译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北京：连环画出版社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本书出售、求购地址：https://www.jiaokey.com/book/detail/13763511.html</w:t>
      </w:r>
    </w:p>
    <w:p>
      <w:r>
        <w:t>更多相关图书推荐：https://www.jiaokey.com</w:t>
      </w:r>
    </w:p>
    <w:p>
      <w:r>
        <w:t>（德）苏珊妮·吉恩豪斯文；（德）安妮·艾伯特图；顾白译 其他作品：https://www.jiaokey.com/tag/（德）苏珊妮·吉恩豪斯文；（德）安妮·艾伯特图；顾白译.html</w:t>
      </w:r>
    </w:p>
    <w:p>
      <w:r>
        <w:t>北京：连环画出版社 出版图书：https://www.jiaokey.com/tag/北京：连环画出版社.html</w:t>
      </w:r>
    </w:p>
    <w:p>
      <w:r>
        <w:t>关键词搜索：https://www.jiaokey.com/tag/情境认知绘本  动物小百科.html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