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  第3版</w:t>
      </w:r>
    </w:p>
    <w:p>
      <w:r>
        <w:rPr>
          <w:rFonts w:ascii="宋体" w:hAnsi="宋体" w:eastAsia="宋体"/>
          <w:sz w:val="24"/>
        </w:rPr>
        <w:t>武跃明主编；阚瑞云，张新烈，陈运香，赵东俭副主编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武跃明主编；阚瑞云，张新烈，陈运香，赵东俭副主编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本书出售、求购地址：https://www.jiaokey.com/book/detail/13765233.html</w:t>
      </w:r>
    </w:p>
    <w:p>
      <w:r>
        <w:t>更多相关图书推荐：https://www.jiaokey.com</w:t>
      </w:r>
    </w:p>
    <w:p>
      <w:r>
        <w:t>武跃明主编；阚瑞云，张新烈，陈运香，赵东俭副主编 其他作品：https://www.jiaokey.com/tag/武跃明主编；阚瑞云，张新烈，陈运香，赵东俭副主编.html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关键词搜索：https://www.jiaokey.com/tag/精神科护理学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