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神经与精神科常见疾病用药分册</w:t>
      </w:r>
    </w:p>
    <w:p>
      <w:r>
        <w:t>作者：耿立坚，崔颖主编；魏刚，季芳，魏敏副主编；梅旭辉丛书主审；陈安民，杜光丛书主编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总页数：232</w:t>
      </w:r>
    </w:p>
    <w:p>
      <w:r>
        <w:t>更多请访问教客网: www.jiaokey.com</w:t>
      </w:r>
    </w:p>
    <w:p>
      <w:r>
        <w:t>慢性病用药指导丛书  神经与精神科常见疾病用药分册 评论地址：https://www.jiaokey.com/book/detail/13767323.html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