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国产车系故障诊断与排除250例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国产车系故障诊断与排除250例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本书出售、求购地址：https://www.jiaokey.com/book/detail/13769283.html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关键词搜索：https://www.jiaokey.com/tag/国产车系故障诊断与排除250例.html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