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团队领导者</w:t>
      </w:r>
    </w:p>
    <w:p>
      <w:r>
        <w:rPr>
          <w:rFonts w:ascii="宋体" w:hAnsi="宋体" w:eastAsia="宋体"/>
          <w:sz w:val="24"/>
        </w:rPr>
        <w:t>（英）迈克·布伦特（MikeBrent），（英）菲奥娜·登特（FionaDent）著；慕云五，门乐蒙，雷大艳等译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团队领导者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（英）迈克·布伦特（MikeBrent），（英）菲奥娜·登特（FionaDent）著；慕云五，门乐蒙，雷大艳等译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本书出售、求购地址：https://www.jiaokey.com/book/detail/13775883.html</w:t>
      </w:r>
    </w:p>
    <w:p>
      <w:r>
        <w:t>更多相关图书推荐：https://www.jiaokey.com</w:t>
      </w:r>
    </w:p>
    <w:p>
      <w:r>
        <w:t>（英）迈克·布伦特（MikeBrent），（英）菲奥娜·登特（FionaDent）著；慕云五，门乐蒙，雷大艳等译 其他作品：https://www.jiaokey.com/tag/（英）迈克·布伦特（MikeBrent），（英）菲奥娜·登特（FionaDent）著；慕云五，门乐蒙，雷大艳等译.html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关键词搜索：https://www.jiaokey.com/tag/团队领导者.html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