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清道光  石泉县志  北川羌族自治县党史地方志办公室重刊</w:t>
      </w:r>
    </w:p>
    <w:p>
      <w:r>
        <w:rPr>
          <w:rFonts w:ascii="宋体" w:hAnsi="宋体" w:eastAsia="宋体"/>
          <w:sz w:val="24"/>
        </w:rPr>
        <w:t>黄宪礼总策划；陈朋点注；黄宪礼，陈志伟，黄天清等校队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清道光  石泉县志  北川羌族自治县党史地方志办公室重刊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黄宪礼总策划；陈朋点注；黄宪礼，陈志伟，黄天清等校队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绵阳市浩瀚印务有限责任公司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本书出售、求购地址：https://www.jiaokey.com/book/detail/13777779.html</w:t>
      </w:r>
    </w:p>
    <w:p>
      <w:r>
        <w:t>更多相关图书推荐：https://www.jiaokey.com</w:t>
      </w:r>
    </w:p>
    <w:p>
      <w:r>
        <w:t>黄宪礼总策划；陈朋点注；黄宪礼，陈志伟，黄天清等校队 其他作品：https://www.jiaokey.com/tag/黄宪礼总策划；陈朋点注；黄宪礼，陈志伟，黄天清等校队.html</w:t>
      </w:r>
    </w:p>
    <w:p>
      <w:r>
        <w:t>绵阳市浩瀚印务有限责任公司 出版图书：https://www.jiaokey.com/tag/绵阳市浩瀚印务有限责任公司.html</w:t>
      </w:r>
    </w:p>
    <w:p>
      <w:r>
        <w:t>关键词搜索：https://www.jiaokey.com/tag/清道光  石泉县志  北川羌族自治县党史地方志办公室重刊.html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