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斯大林马克思主义和语言学问题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斯大林马克思主义和语言学问题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本书出售、求购地址：https://www.jiaokey.com/book/detail/13777943.html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关键词搜索：https://www.jiaokey.com/tag/斯大林马克思主义和语言学问题.html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