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</w:t>
      </w:r>
    </w:p>
    <w:p>
      <w:r>
        <w:rPr>
          <w:rFonts w:ascii="宋体" w:hAnsi="宋体" w:eastAsia="宋体"/>
          <w:sz w:val="24"/>
        </w:rPr>
        <w:t>（阿根廷）马里亚纳鲁伊斯·约翰逊著；大地童书译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（阿根廷）马里亚纳鲁伊斯·约翰逊著；大地童书译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本书出售、求购地址：https://www.jiaokey.com/book/detail/13779042.html</w:t>
      </w:r>
    </w:p>
    <w:p>
      <w:r>
        <w:t>更多相关图书推荐：https://www.jiaokey.com</w:t>
      </w:r>
    </w:p>
    <w:p>
      <w:r>
        <w:t>（阿根廷）马里亚纳鲁伊斯·约翰逊著；大地童书译 其他作品：https://www.jiaokey.com/tag/（阿根廷）马里亚纳鲁伊斯·约翰逊著；大地童书译.html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