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阳新采茶戏音乐集成</w:t>
      </w:r>
    </w:p>
    <w:p>
      <w:r>
        <w:rPr>
          <w:rFonts w:ascii="宋体" w:hAnsi="宋体" w:eastAsia="宋体"/>
          <w:sz w:val="24"/>
        </w:rPr>
        <w:t>李家高著；俞畅识著；李耀华编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阳新采茶戏音乐集成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李家高著；俞畅识著；李耀华编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湖北人民出版社；长江出版传媒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本书出售、求购地址：https://www.jiaokey.com/book/detail/13779945.html</w:t>
      </w:r>
    </w:p>
    <w:p>
      <w:r>
        <w:t>更多相关图书推荐：https://www.jiaokey.com</w:t>
      </w:r>
    </w:p>
    <w:p>
      <w:r>
        <w:t>李家高著；俞畅识著；李耀华编 其他作品：https://www.jiaokey.com/tag/李家高著；俞畅识著；李耀华编.html</w:t>
      </w:r>
    </w:p>
    <w:p>
      <w:r>
        <w:t>湖北人民出版社；长江出版传媒 出版图书：https://www.jiaokey.com/tag/湖北人民出版社；长江出版传媒.html</w:t>
      </w:r>
    </w:p>
    <w:p>
      <w:r>
        <w:t>关键词搜索：https://www.jiaokey.com/tag/阳新采茶戏音乐集成.html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