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孤独之岸</w:t>
      </w:r>
    </w:p>
    <w:p>
      <w:r>
        <w:rPr>
          <w:rFonts w:ascii="宋体" w:hAnsi="宋体" w:eastAsia="宋体"/>
          <w:sz w:val="24"/>
        </w:rPr>
        <w:t>戴立然著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孤独之岸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黑龙江省群众艺术馆编辑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本书出售、求购地址：https://www.jiaokey.com/book/detail/13780604.html</w:t>
      </w:r>
    </w:p>
    <w:p>
      <w:r>
        <w:t>更多相关图书推荐：https://www.jiaokey.com</w:t>
      </w:r>
    </w:p>
    <w:p>
      <w:r>
        <w:t>戴立然著 其他作品：https://www.jiaokey.com/tag/戴立然著.html</w:t>
      </w:r>
    </w:p>
    <w:p>
      <w:r>
        <w:t>黑龙江省群众艺术馆编辑 出版图书：https://www.jiaokey.com/tag/黑龙江省群众艺术馆编辑.html</w:t>
      </w:r>
    </w:p>
    <w:p>
      <w:r>
        <w:t>关键词搜索：https://www.jiaokey.com/tag/孤独之岸.html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