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书名：计算性设计与分析  2013年全国建筑院系建筑数字技术教学研讨会论文集</w:t>
      </w:r>
    </w:p>
    <w:p>
      <w:r>
        <w:t>作者：全国高校建筑学学科专业指导委员会，建筑数字技术教学工作委员会，天津大学建筑学院主编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总页数：243</w:t>
      </w:r>
    </w:p>
    <w:p>
      <w:r>
        <w:t>更多请访问教客网: www.jiaokey.com</w:t>
      </w:r>
    </w:p>
    <w:p>
      <w:r>
        <w:t>计算性设计与分析  2013年全国建筑院系建筑数字技术教学研讨会论文集 评论地址：https://www.jiaokey.com/book/detail/13781582.html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