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大教育书系  学生问题个案诊疗69例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大教育书系  学生问题个案诊疗69例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本书出售、求购地址：https://www.jiaokey.com/book/detail/13786331.html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关键词搜索：https://www.jiaokey.com/tag/大教育书系  学生问题个案诊疗69例.html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