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医学细胞生物学与遗传学实验指导</w:t>
      </w:r>
    </w:p>
    <w:p>
      <w:r>
        <w:rPr>
          <w:rFonts w:ascii="宋体" w:hAnsi="宋体" w:eastAsia="宋体"/>
          <w:sz w:val="24"/>
        </w:rPr>
        <w:t>杨建一主编；李莉，张明亮副主编；马红莲，李兰，张娟等编者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杨建一主编；李莉，张明亮副主编；马红莲，李兰，张娟等编者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本书出售、求购地址：https://www.jiaokey.com/book/detail/13788043.html</w:t>
      </w:r>
    </w:p>
    <w:p>
      <w:r>
        <w:t>更多相关图书推荐：https://www.jiaokey.com</w:t>
      </w:r>
    </w:p>
    <w:p>
      <w:r>
        <w:t>杨建一主编；李莉，张明亮副主编；马红莲，李兰，张娟等编者 其他作品：https://www.jiaokey.com/tag/杨建一主编；李莉，张明亮副主编；马红莲，李兰，张娟等编者.html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关键词搜索：https://www.jiaokey.com/tag/医学细胞生物学与遗传学实验指导.html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