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书名：幼儿园艺术教育活动设计与指导</w:t>
      </w:r>
    </w:p>
    <w:p>
      <w:r>
        <w:t>作者：夏志刚，王建平主编；刘浏，刘建乐，廖克斯等副主编；王志平，毛春荣，刘建乐等编委</w:t>
      </w:r>
    </w:p>
    <w:p>
      <w:r>
        <w:t>出版社：长沙：湖南大学出版社</w:t>
      </w:r>
    </w:p>
    <w:p>
      <w:r>
        <w:t>出版日期：2013.07</w:t>
      </w:r>
    </w:p>
    <w:p>
      <w:r>
        <w:t>总页数：247</w:t>
      </w:r>
    </w:p>
    <w:p>
      <w:r>
        <w:t>更多请访问教客网: www.jiaokey.com</w:t>
      </w:r>
    </w:p>
    <w:p>
      <w:r>
        <w:t>幼儿园艺术教育活动设计与指导 评论地址：https://www.jiaokey.com/book/detail/13789039.html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