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书名：职业院校学前教育专业“十二五”规划教材  儿童简笔画</w:t>
      </w:r>
    </w:p>
    <w:p>
      <w:r>
        <w:t>作者：余思慧，符文生编著</w:t>
      </w:r>
    </w:p>
    <w:p>
      <w:r>
        <w:t>出版社：长沙：湖南大学出版社</w:t>
      </w:r>
    </w:p>
    <w:p>
      <w:r>
        <w:t>出版日期：2014.02</w:t>
      </w:r>
    </w:p>
    <w:p>
      <w:r>
        <w:t>总页数：97</w:t>
      </w:r>
    </w:p>
    <w:p>
      <w:r>
        <w:t>更多请访问教客网: www.jiaokey.com</w:t>
      </w:r>
    </w:p>
    <w:p>
      <w:r>
        <w:t>职业院校学前教育专业“十二五”规划教材  儿童简笔画 评论地址：https://www.jiaokey.com/book/detail/13789902.html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