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尼可丹姆的一天</w:t>
      </w:r>
    </w:p>
    <w:p>
      <w:r>
        <w:rPr>
          <w:rFonts w:ascii="宋体" w:hAnsi="宋体" w:eastAsia="宋体"/>
          <w:sz w:val="24"/>
        </w:rPr>
        <w:t>阿涅丝·拉侯许编文；史黛凡妮·奥古斯欧绘图；李旻谕译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尼可丹姆的一天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阿涅丝·拉侯许编文；史黛凡妮·奥古斯欧绘图；李旻谕译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本书出售、求购地址：https://www.jiaokey.com/book/detail/13794455.html</w:t>
      </w:r>
    </w:p>
    <w:p>
      <w:r>
        <w:t>更多相关图书推荐：https://www.jiaokey.com</w:t>
      </w:r>
    </w:p>
    <w:p>
      <w:r>
        <w:t>阿涅丝·拉侯许编文；史黛凡妮·奥古斯欧绘图；李旻谕译 其他作品：https://www.jiaokey.com/tag/阿涅丝·拉侯许编文；史黛凡妮·奥古斯欧绘图；李旻谕译.html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关键词搜索：https://www.jiaokey.com/tag/尼可丹姆的一天.html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