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酒店人力资源管理</w:t>
      </w:r>
    </w:p>
    <w:p>
      <w:r>
        <w:rPr>
          <w:rFonts w:ascii="宋体" w:hAnsi="宋体" w:eastAsia="宋体"/>
          <w:sz w:val="24"/>
        </w:rPr>
        <w:t>徐锦屏，高谦主编；殷伟，于先智副主编；韦燕生，任岩岩，徐静参编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徐锦屏，高谦主编；殷伟，于先智副主编；韦燕生，任岩岩，徐静参编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本书出售、求购地址：https://www.jiaokey.com/book/detail/13797803.html</w:t>
      </w:r>
    </w:p>
    <w:p>
      <w:r>
        <w:t>更多相关图书推荐：https://www.jiaokey.com</w:t>
      </w:r>
    </w:p>
    <w:p>
      <w:r>
        <w:t>徐锦屏，高谦主编；殷伟，于先智副主编；韦燕生，任岩岩，徐静参编 其他作品：https://www.jiaokey.com/tag/徐锦屏，高谦主编；殷伟，于先智副主编；韦燕生，任岩岩，徐静参编.html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关键词搜索：https://www.jiaokey.com/tag/酒店人力资源管理.html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