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  第7版</w:t>
      </w:r>
    </w:p>
    <w:p>
      <w:r>
        <w:rPr>
          <w:rFonts w:ascii="宋体" w:hAnsi="宋体" w:eastAsia="宋体"/>
          <w:sz w:val="24"/>
        </w:rPr>
        <w:t>阿尔文·伯恩斯（AlvinC.Burns），罗纳德·布什（RonaldF.Bush）著；于洪彦，金钰译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阿尔文·伯恩斯（AlvinC.Burns），罗纳德·布什（RonaldF.Bush）著；于洪彦，金钰译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本书出售、求购地址：https://www.jiaokey.com/book/detail/13797883.html</w:t>
      </w:r>
    </w:p>
    <w:p>
      <w:r>
        <w:t>更多相关图书推荐：https://www.jiaokey.com</w:t>
      </w:r>
    </w:p>
    <w:p>
      <w:r>
        <w:t>阿尔文·伯恩斯（AlvinC.Burns），罗纳德·布什（RonaldF.Bush）著；于洪彦，金钰译 其他作品：https://www.jiaokey.com/tag/阿尔文·伯恩斯（AlvinC.Burns），罗纳德·布什（RonaldF.Bush）著；于洪彦，金钰译.html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