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时机篇  2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时机篇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本书出售、求购地址：https://www.jiaokey.com/book/detail/13799355.html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时机篇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