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大学生职业生涯规划与心理健康教育</w:t>
      </w:r>
    </w:p>
    <w:p>
      <w:r>
        <w:rPr>
          <w:rFonts w:ascii="宋体" w:hAnsi="宋体" w:eastAsia="宋体"/>
          <w:sz w:val="24"/>
        </w:rPr>
        <w:t>孙武令主编；孙童，巩华荣，曲海英，刘玉霞副主编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孙武令主编；孙童，巩华荣，曲海英，刘玉霞副主编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本书出售、求购地址：https://www.jiaokey.com/book/detail/13801044.html</w:t>
      </w:r>
    </w:p>
    <w:p>
      <w:r>
        <w:t>更多相关图书推荐：https://www.jiaokey.com</w:t>
      </w:r>
    </w:p>
    <w:p>
      <w:r>
        <w:t>孙武令主编；孙童，巩华荣，曲海英，刘玉霞副主编 其他作品：https://www.jiaokey.com/tag/孙武令主编；孙童，巩华荣，曲海英，刘玉霞副主编.html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关键词搜索：https://www.jiaokey.com/tag/大学生职业生涯规划与心理健康教育.html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