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书名：环保公益性行业科研专项经费项目系列丛书  稻田生态农业  典型案例研究</w:t>
      </w:r>
    </w:p>
    <w:p>
      <w:r>
        <w:t>作者：闵庆文，陈欣，刘某承等编著</w:t>
      </w:r>
    </w:p>
    <w:p>
      <w:r>
        <w:t>出版社：中国环境出版社</w:t>
      </w:r>
    </w:p>
    <w:p>
      <w:r>
        <w:t>出版日期：2015</w:t>
      </w:r>
    </w:p>
    <w:p>
      <w:r>
        <w:t>总页数：165</w:t>
      </w:r>
    </w:p>
    <w:p>
      <w:r>
        <w:t>更多请访问教客网: www.jiaokey.com</w:t>
      </w:r>
    </w:p>
    <w:p>
      <w:r>
        <w:t>环保公益性行业科研专项经费项目系列丛书  稻田生态农业  典型案例研究 评论地址：https://www.jiaokey.com/book/detail/13801695.html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