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事邦国之神祗  唐至北宋吉礼变迁研究  Oddering Sacrifices to the Deities of State  The Propitious Rituals in Tang and Northern China</w:t>
      </w:r>
    </w:p>
    <w:p>
      <w:r>
        <w:rPr>
          <w:rFonts w:ascii="宋体" w:hAnsi="宋体" w:eastAsia="宋体"/>
          <w:sz w:val="24"/>
        </w:rPr>
        <w:t>朱溢著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事邦国之神祗  唐至北宋吉礼变迁研究  Oddering Sacrifices to the Deities of State  The Propitious Rituals in Tang and Northern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本书出售、求购地址：https://www.jiaokey.com/book/detail/13804310.html</w:t>
      </w:r>
    </w:p>
    <w:p>
      <w:r>
        <w:t>更多相关图书推荐：https://www.jiaokey.com</w:t>
      </w:r>
    </w:p>
    <w:p>
      <w:r>
        <w:t>朱溢著 其他作品：https://www.jiaokey.com/tag/朱溢著.html</w:t>
      </w:r>
    </w:p>
    <w:p>
      <w:r>
        <w:t>关键词搜索：https://www.jiaokey.com/tag/事邦国之神祗  唐至北宋吉礼变迁研究  Oddering Sacrifices to the Deities of State  The Propitious Rituals in Tang and Northern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