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地方政治与乡村变迁</w:t>
      </w:r>
    </w:p>
    <w:p>
      <w:r>
        <w:rPr>
          <w:rFonts w:ascii="宋体" w:hAnsi="宋体" w:eastAsia="宋体"/>
          <w:sz w:val="24"/>
        </w:rPr>
        <w:t>赵兴胜,高纯淑,许畅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地方政治与乡村变迁</w:t>
            </w:r>
          </w:p>
        </w:tc>
      </w:tr>
      <w:tr>
        <w:tc>
          <w:tcPr>
            <w:tcW w:type="dxa" w:w="4320"/>
          </w:tcPr>
          <w:p>
            <w:r>
              <w:t>作者</w:t>
            </w:r>
          </w:p>
        </w:tc>
        <w:tc>
          <w:tcPr>
            <w:tcW w:type="dxa" w:w="4320"/>
          </w:tcPr>
          <w:p>
            <w:r>
              <w:t>赵兴胜,高纯淑,许畅</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9787305102622</w:t>
            </w:r>
          </w:p>
        </w:tc>
      </w:tr>
      <w:tr>
        <w:tc>
          <w:tcPr>
            <w:tcW w:type="dxa" w:w="4320"/>
          </w:tcPr>
          <w:p>
            <w:r>
              <w:t>出版日期</w:t>
            </w:r>
          </w:p>
        </w:tc>
        <w:tc>
          <w:tcPr>
            <w:tcW w:type="dxa" w:w="4320"/>
          </w:tcPr>
          <w:p>
            <w:r>
              <w:t>2015-03-01</w:t>
            </w:r>
          </w:p>
        </w:tc>
      </w:tr>
      <w:tr>
        <w:tc>
          <w:tcPr>
            <w:tcW w:type="dxa" w:w="4320"/>
          </w:tcPr>
          <w:p>
            <w:r>
              <w:t>页数</w:t>
            </w:r>
          </w:p>
        </w:tc>
        <w:tc>
          <w:tcPr>
            <w:tcW w:type="dxa" w:w="4320"/>
          </w:tcPr>
          <w:p>
            <w:r>
              <w:t>538</w:t>
            </w:r>
          </w:p>
        </w:tc>
      </w:tr>
      <w:tr>
        <w:tc>
          <w:tcPr>
            <w:tcW w:type="dxa" w:w="4320"/>
          </w:tcPr>
          <w:p>
            <w:r>
              <w:t>价格</w:t>
            </w:r>
          </w:p>
        </w:tc>
        <w:tc>
          <w:tcPr>
            <w:tcW w:type="dxa" w:w="4320"/>
          </w:tcPr>
          <w:p>
            <w:r/>
          </w:p>
        </w:tc>
      </w:tr>
      <w:tr>
        <w:tc>
          <w:tcPr>
            <w:tcW w:type="dxa" w:w="4320"/>
          </w:tcPr>
          <w:p>
            <w:r>
              <w:t>关键词</w:t>
            </w:r>
          </w:p>
        </w:tc>
        <w:tc>
          <w:tcPr>
            <w:tcW w:type="dxa" w:w="4320"/>
          </w:tcPr>
          <w:p>
            <w:r>
              <w:t>地方政府-政治制度-研究-中国-民国-乡村-社会变迁-研究-中国-民国</w:t>
            </w:r>
          </w:p>
        </w:tc>
      </w:tr>
      <w:tr>
        <w:tc>
          <w:tcPr>
            <w:tcW w:type="dxa" w:w="4320"/>
          </w:tcPr>
          <w:p>
            <w:r>
              <w:t>分类</w:t>
            </w:r>
          </w:p>
        </w:tc>
        <w:tc>
          <w:tcPr>
            <w:tcW w:type="dxa" w:w="4320"/>
          </w:tcPr>
          <w:p>
            <w:r>
              <w:t>地区社会学</w:t>
            </w:r>
          </w:p>
        </w:tc>
      </w:tr>
    </w:tbl>
    <w:p/>
    <w:p>
      <w:pPr>
        <w:pStyle w:val="Heading1"/>
      </w:pPr>
      <w:r>
        <w:t>图书介绍</w:t>
      </w:r>
    </w:p>
    <w:p>
      <w:r>
        <w:t>民国时期的乡村变迁问题在中国近代史的发展过程中具有独特的时代特征。本书在参考并引用大量历史档案文献的基础上，分章节对省制与地方政治的关系、乡村政治改革试验、乡村经济、乡村教育、乡村文化、人口与环境等方面进行了严谨细致的研究，客观真实地梳理了这段乡村变迁史。</w:t>
      </w:r>
    </w:p>
    <w:p/>
    <w:p>
      <w:r>
        <w:t>本书出售、求购地址：https://www.jiaokey.com/book/detail/13804348.html</w:t>
      </w:r>
    </w:p>
    <w:p>
      <w:r>
        <w:t>更多地区社会学图书推荐：https://www.jiaokey.com</w:t>
      </w:r>
    </w:p>
    <w:p>
      <w:r>
        <w:t>赵兴胜,高纯淑,许畅 其他作品：https://www.jiaokey.com/tag/赵兴胜,高纯淑,许畅.html</w:t>
      </w:r>
    </w:p>
    <w:p>
      <w:r>
        <w:t>南京：南京大学出版社 出版图书：https://www.jiaokey.com/tag/南京：南京大学出版社.html</w:t>
      </w:r>
    </w:p>
    <w:p>
      <w:r>
        <w:t>关键词搜索：https://www.jiaokey.com/tag/地方政府-政治制度-研究-中国-民国-乡村-社会变迁-研究-中国-民国.html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